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EF" w:rsidRPr="00DC66DE" w:rsidRDefault="00C03550" w:rsidP="00C03550">
      <w:pPr>
        <w:jc w:val="center"/>
        <w:rPr>
          <w:rFonts w:ascii="Garamond" w:hAnsi="Garamond"/>
          <w:b/>
          <w:sz w:val="24"/>
          <w:szCs w:val="24"/>
        </w:rPr>
      </w:pPr>
      <w:r w:rsidRPr="00DC66DE">
        <w:rPr>
          <w:rFonts w:ascii="Garamond" w:hAnsi="Garamond"/>
          <w:b/>
          <w:sz w:val="24"/>
          <w:szCs w:val="24"/>
        </w:rPr>
        <w:t>ANEXO I</w:t>
      </w:r>
    </w:p>
    <w:p w:rsidR="00C03550" w:rsidRDefault="00C03550" w:rsidP="00C03550">
      <w:pPr>
        <w:jc w:val="center"/>
        <w:rPr>
          <w:rFonts w:ascii="Garamond" w:hAnsi="Garamond"/>
          <w:b/>
          <w:sz w:val="24"/>
          <w:szCs w:val="24"/>
        </w:rPr>
      </w:pPr>
      <w:r w:rsidRPr="00DC66DE">
        <w:rPr>
          <w:rFonts w:ascii="Garamond" w:hAnsi="Garamond"/>
          <w:b/>
          <w:sz w:val="24"/>
          <w:szCs w:val="24"/>
        </w:rPr>
        <w:t>MODELO DE FORMULÁRIO DE APRESENTAÇÃO DO PROJETO CULTURAL</w:t>
      </w:r>
    </w:p>
    <w:p w:rsidR="00C218C9" w:rsidRPr="00DC66DE" w:rsidRDefault="00C218C9" w:rsidP="00C0355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(Este modelo contém as informações mínimas, podendo o proponente para melhor apresentar seu projeto completar tais informações</w:t>
      </w:r>
      <w:r w:rsidR="0023796D">
        <w:rPr>
          <w:rFonts w:ascii="Garamond" w:hAnsi="Garamond"/>
          <w:b/>
          <w:sz w:val="24"/>
          <w:szCs w:val="24"/>
        </w:rPr>
        <w:t>.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)</w:t>
      </w:r>
    </w:p>
    <w:p w:rsidR="00601D41" w:rsidRPr="00DC66DE" w:rsidRDefault="00601D41" w:rsidP="00A808A6">
      <w:pPr>
        <w:jc w:val="center"/>
        <w:rPr>
          <w:rFonts w:ascii="Garamond" w:hAnsi="Garamond"/>
          <w:b/>
          <w:sz w:val="24"/>
          <w:szCs w:val="24"/>
        </w:rPr>
      </w:pPr>
      <w:r w:rsidRPr="00DC66DE">
        <w:rPr>
          <w:rFonts w:ascii="Garamond" w:hAnsi="Garamond"/>
          <w:b/>
          <w:sz w:val="24"/>
          <w:szCs w:val="24"/>
        </w:rPr>
        <w:t>DADOS DO PROPONENTE</w:t>
      </w:r>
    </w:p>
    <w:p w:rsidR="00A808A6" w:rsidRPr="00DC66DE" w:rsidRDefault="00A808A6" w:rsidP="00C2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Garamond" w:hAnsi="Garamond"/>
          <w:b/>
          <w:sz w:val="24"/>
          <w:szCs w:val="24"/>
        </w:rPr>
      </w:pPr>
      <w:r w:rsidRPr="00DC66DE">
        <w:rPr>
          <w:rFonts w:ascii="Garamond" w:hAnsi="Garamond"/>
          <w:b/>
          <w:sz w:val="24"/>
          <w:szCs w:val="24"/>
        </w:rPr>
        <w:t>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601D41" w:rsidRPr="00DC66DE" w:rsidTr="00601D41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Nome do proponente: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601D41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CPF: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601D41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Endereço: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601D41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Telefone: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601D41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Celular: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601D41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601D41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Nome do grupo/Coletivo¹:</w:t>
            </w:r>
          </w:p>
        </w:tc>
        <w:tc>
          <w:tcPr>
            <w:tcW w:w="6409" w:type="dxa"/>
            <w:tcBorders>
              <w:left w:val="nil"/>
            </w:tcBorders>
          </w:tcPr>
          <w:p w:rsidR="00601D41" w:rsidRPr="00DC66DE" w:rsidRDefault="00601D41" w:rsidP="00601D4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01D41" w:rsidRPr="00DC66DE" w:rsidRDefault="00601D41" w:rsidP="00601D41">
      <w:pPr>
        <w:rPr>
          <w:rFonts w:ascii="Garamond" w:hAnsi="Garamond"/>
          <w:sz w:val="24"/>
          <w:szCs w:val="24"/>
        </w:rPr>
      </w:pPr>
    </w:p>
    <w:p w:rsidR="00601D41" w:rsidRPr="00DC66DE" w:rsidRDefault="00601D41" w:rsidP="00A80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Garamond" w:hAnsi="Garamond"/>
          <w:b/>
          <w:sz w:val="24"/>
          <w:szCs w:val="24"/>
        </w:rPr>
      </w:pPr>
      <w:r w:rsidRPr="00DC66DE">
        <w:rPr>
          <w:rFonts w:ascii="Garamond" w:hAnsi="Garamond"/>
          <w:b/>
          <w:sz w:val="24"/>
          <w:szCs w:val="24"/>
        </w:rPr>
        <w:t>PESSOA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601D41" w:rsidRPr="00DC66DE" w:rsidTr="007A0F6E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Razão Social: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7A0F6E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CNPJ: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7A0F6E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A808A6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Endereço da ent</w:t>
            </w:r>
            <w:r w:rsidR="00A808A6" w:rsidRPr="00DC66DE">
              <w:rPr>
                <w:rFonts w:ascii="Garamond" w:hAnsi="Garamond"/>
                <w:sz w:val="24"/>
                <w:szCs w:val="24"/>
              </w:rPr>
              <w:t>idade: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7A0F6E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Telefone: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7A0F6E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Celular: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7A0F6E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6409" w:type="dxa"/>
            <w:tcBorders>
              <w:left w:val="nil"/>
              <w:bottom w:val="single" w:sz="4" w:space="0" w:color="auto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D41" w:rsidRPr="00DC66DE" w:rsidTr="007A0F6E">
        <w:tc>
          <w:tcPr>
            <w:tcW w:w="2802" w:type="dxa"/>
            <w:tcBorders>
              <w:righ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Nome do grupo/Coletivo¹:</w:t>
            </w:r>
          </w:p>
        </w:tc>
        <w:tc>
          <w:tcPr>
            <w:tcW w:w="6409" w:type="dxa"/>
            <w:tcBorders>
              <w:left w:val="nil"/>
            </w:tcBorders>
          </w:tcPr>
          <w:p w:rsidR="00601D41" w:rsidRPr="00DC66DE" w:rsidRDefault="00601D41" w:rsidP="007A0F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808A6" w:rsidRPr="00DC66DE" w:rsidRDefault="00A808A6" w:rsidP="00A808A6">
      <w:pPr>
        <w:rPr>
          <w:rFonts w:ascii="Garamond" w:hAnsi="Garamond"/>
          <w:b/>
          <w:sz w:val="24"/>
          <w:szCs w:val="24"/>
        </w:rPr>
      </w:pPr>
      <w:r w:rsidRPr="00DC66DE">
        <w:rPr>
          <w:rFonts w:ascii="Garamond" w:hAnsi="Garamond"/>
          <w:b/>
          <w:sz w:val="24"/>
          <w:szCs w:val="24"/>
        </w:rPr>
        <w:t xml:space="preserve">¹ </w:t>
      </w:r>
      <w:r w:rsidRPr="00DC66DE">
        <w:rPr>
          <w:rFonts w:ascii="Garamond" w:hAnsi="Garamond"/>
          <w:b/>
          <w:sz w:val="20"/>
          <w:szCs w:val="20"/>
        </w:rPr>
        <w:t>Informação necessária somente se a mesma for pertinente.</w:t>
      </w:r>
    </w:p>
    <w:p w:rsidR="00A808A6" w:rsidRPr="00DC66DE" w:rsidRDefault="00A808A6" w:rsidP="00A808A6">
      <w:pPr>
        <w:jc w:val="center"/>
        <w:rPr>
          <w:rFonts w:ascii="Garamond" w:hAnsi="Garamond"/>
          <w:b/>
          <w:sz w:val="24"/>
          <w:szCs w:val="24"/>
        </w:rPr>
      </w:pPr>
      <w:r w:rsidRPr="00DC66DE">
        <w:rPr>
          <w:rFonts w:ascii="Garamond" w:hAnsi="Garamond"/>
          <w:b/>
          <w:sz w:val="24"/>
          <w:szCs w:val="24"/>
        </w:rPr>
        <w:t>DADOS DO PROJETO</w:t>
      </w:r>
    </w:p>
    <w:p w:rsidR="003D0F58" w:rsidRPr="00DC66DE" w:rsidRDefault="003D0F58" w:rsidP="0079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Garamond" w:hAnsi="Garamond"/>
          <w:b/>
          <w:szCs w:val="24"/>
        </w:rPr>
      </w:pPr>
      <w:r w:rsidRPr="00DC66DE">
        <w:rPr>
          <w:rFonts w:ascii="Garamond" w:hAnsi="Garamond"/>
          <w:b/>
          <w:szCs w:val="24"/>
        </w:rPr>
        <w:t>Atenção!</w:t>
      </w:r>
    </w:p>
    <w:p w:rsidR="003D0F58" w:rsidRPr="00DC66DE" w:rsidRDefault="003D0F58" w:rsidP="0079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Garamond" w:hAnsi="Garamond"/>
          <w:b/>
          <w:szCs w:val="24"/>
        </w:rPr>
      </w:pPr>
      <w:r w:rsidRPr="00DC66DE">
        <w:rPr>
          <w:rFonts w:ascii="Garamond" w:hAnsi="Garamond"/>
          <w:b/>
          <w:szCs w:val="24"/>
        </w:rPr>
        <w:t xml:space="preserve">1 – Leia atentamente o formulário até o final antes </w:t>
      </w:r>
      <w:r w:rsidR="00365313" w:rsidRPr="00DC66DE">
        <w:rPr>
          <w:rFonts w:ascii="Garamond" w:hAnsi="Garamond"/>
          <w:b/>
          <w:szCs w:val="24"/>
        </w:rPr>
        <w:t>de preenchê-lo</w:t>
      </w:r>
      <w:r w:rsidRPr="00DC66DE">
        <w:rPr>
          <w:rFonts w:ascii="Garamond" w:hAnsi="Garamond"/>
          <w:b/>
          <w:szCs w:val="24"/>
        </w:rPr>
        <w:t>, pois o preenchimento incorreto do mesmo poderá acarretar na desclassificação do projeto.</w:t>
      </w:r>
    </w:p>
    <w:p w:rsidR="003D0F58" w:rsidRPr="00DC66DE" w:rsidRDefault="00365313" w:rsidP="0079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Garamond" w:hAnsi="Garamond"/>
          <w:b/>
          <w:szCs w:val="24"/>
        </w:rPr>
      </w:pPr>
      <w:r w:rsidRPr="00DC66DE">
        <w:rPr>
          <w:rFonts w:ascii="Garamond" w:hAnsi="Garamond"/>
          <w:b/>
          <w:szCs w:val="24"/>
        </w:rPr>
        <w:t>2</w:t>
      </w:r>
      <w:r w:rsidR="003D0F58" w:rsidRPr="00DC66DE">
        <w:rPr>
          <w:rFonts w:ascii="Garamond" w:hAnsi="Garamond"/>
          <w:b/>
          <w:szCs w:val="24"/>
        </w:rPr>
        <w:t xml:space="preserve"> – Sempre acrescentar linhas quando necessário, sem alterar a formatação.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6"/>
        <w:gridCol w:w="3345"/>
        <w:gridCol w:w="351"/>
        <w:gridCol w:w="1158"/>
        <w:gridCol w:w="298"/>
        <w:gridCol w:w="567"/>
        <w:gridCol w:w="547"/>
        <w:gridCol w:w="419"/>
        <w:gridCol w:w="497"/>
        <w:gridCol w:w="1429"/>
      </w:tblGrid>
      <w:tr w:rsidR="00735928" w:rsidRPr="00DC66DE" w:rsidTr="00735928">
        <w:tc>
          <w:tcPr>
            <w:tcW w:w="9211" w:type="dxa"/>
            <w:gridSpan w:val="10"/>
            <w:shd w:val="clear" w:color="auto" w:fill="D9D9D9" w:themeFill="background1" w:themeFillShade="D9"/>
          </w:tcPr>
          <w:p w:rsidR="00735928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b/>
                <w:sz w:val="24"/>
                <w:szCs w:val="24"/>
              </w:rPr>
              <w:t>NOME DO PROJETO</w:t>
            </w:r>
            <w:r w:rsidRPr="00DC66D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735928" w:rsidRPr="00DC66DE" w:rsidTr="00A808A6">
        <w:tc>
          <w:tcPr>
            <w:tcW w:w="9211" w:type="dxa"/>
            <w:gridSpan w:val="10"/>
          </w:tcPr>
          <w:p w:rsidR="00735928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35928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808A6" w:rsidRPr="00DC66DE" w:rsidTr="00A808A6">
        <w:tc>
          <w:tcPr>
            <w:tcW w:w="9211" w:type="dxa"/>
            <w:gridSpan w:val="10"/>
          </w:tcPr>
          <w:p w:rsidR="00A808A6" w:rsidRPr="00DC66DE" w:rsidRDefault="00735928" w:rsidP="00772F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b/>
                <w:sz w:val="24"/>
                <w:szCs w:val="24"/>
              </w:rPr>
              <w:t>OBJETO</w:t>
            </w:r>
            <w:r w:rsidRPr="00DC66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08A6" w:rsidRPr="00DC66DE">
              <w:rPr>
                <w:rFonts w:ascii="Garamond" w:hAnsi="Garamond"/>
                <w:sz w:val="24"/>
                <w:szCs w:val="24"/>
              </w:rPr>
              <w:t>(O objeto deve evidenciar a finalidade do financiamento,</w:t>
            </w:r>
            <w:r w:rsidR="0044122F" w:rsidRPr="00DC66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08A6" w:rsidRPr="00DC66DE">
              <w:rPr>
                <w:rFonts w:ascii="Garamond" w:hAnsi="Garamond"/>
                <w:sz w:val="24"/>
                <w:szCs w:val="24"/>
              </w:rPr>
              <w:t>portanto, este campo deverá conter a descrição sucinta e objetiva do produto a ser obtido/gerado com o financiamento):</w:t>
            </w:r>
          </w:p>
          <w:p w:rsidR="00A808A6" w:rsidRPr="00DC66DE" w:rsidRDefault="00A808A6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808A6" w:rsidRPr="00DC66DE" w:rsidRDefault="00A808A6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808A6" w:rsidRPr="00DC66DE" w:rsidRDefault="00A808A6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808A6" w:rsidRPr="00DC66DE" w:rsidRDefault="00A808A6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808A6" w:rsidRPr="00DC66DE" w:rsidTr="00A808A6">
        <w:tc>
          <w:tcPr>
            <w:tcW w:w="9211" w:type="dxa"/>
            <w:gridSpan w:val="10"/>
          </w:tcPr>
          <w:p w:rsidR="00A808A6" w:rsidRPr="00DC66DE" w:rsidRDefault="00735928" w:rsidP="00772F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b/>
                <w:sz w:val="24"/>
                <w:szCs w:val="24"/>
              </w:rPr>
              <w:t>EXPRESSÃO ARTÍSTICA/CULTURAL DO PROJETO</w:t>
            </w:r>
            <w:r w:rsidRPr="00DC66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08A6" w:rsidRPr="00DC66DE">
              <w:rPr>
                <w:rFonts w:ascii="Garamond" w:hAnsi="Garamond"/>
                <w:sz w:val="24"/>
                <w:szCs w:val="24"/>
              </w:rPr>
              <w:t xml:space="preserve">(Música, Cultura Popular; Teatro; Dança; Audiovisual; Artesanato; Artes Visuais; Literatura; Cultura Afro Brasileira; Circo; Hip </w:t>
            </w:r>
            <w:r w:rsidR="00A808A6" w:rsidRPr="00DC66DE">
              <w:rPr>
                <w:rFonts w:ascii="Garamond" w:hAnsi="Garamond"/>
                <w:sz w:val="24"/>
                <w:szCs w:val="24"/>
              </w:rPr>
              <w:lastRenderedPageBreak/>
              <w:t>Hop;</w:t>
            </w:r>
            <w:r w:rsidRPr="00DC66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08A6" w:rsidRPr="00DC66DE">
              <w:rPr>
                <w:rFonts w:ascii="Garamond" w:hAnsi="Garamond"/>
                <w:sz w:val="24"/>
                <w:szCs w:val="24"/>
              </w:rPr>
              <w:t>Patrimônio Cultural; Cultura Indígena; De</w:t>
            </w:r>
            <w:r w:rsidRPr="00DC66DE">
              <w:rPr>
                <w:rFonts w:ascii="Garamond" w:hAnsi="Garamond"/>
                <w:sz w:val="24"/>
                <w:szCs w:val="24"/>
              </w:rPr>
              <w:t xml:space="preserve">sign e Moda; Outras – </w:t>
            </w:r>
            <w:r w:rsidR="00A808A6" w:rsidRPr="00DC66DE">
              <w:rPr>
                <w:rFonts w:ascii="Garamond" w:hAnsi="Garamond"/>
                <w:sz w:val="24"/>
                <w:szCs w:val="24"/>
              </w:rPr>
              <w:t>especificar):</w:t>
            </w:r>
          </w:p>
          <w:p w:rsidR="00735928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35928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35928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808A6" w:rsidRPr="00DC66DE" w:rsidRDefault="00A808A6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808A6" w:rsidRPr="00DC66DE" w:rsidTr="00735928">
        <w:tc>
          <w:tcPr>
            <w:tcW w:w="9211" w:type="dxa"/>
            <w:gridSpan w:val="10"/>
            <w:shd w:val="clear" w:color="auto" w:fill="D9D9D9" w:themeFill="background1" w:themeFillShade="D9"/>
          </w:tcPr>
          <w:p w:rsidR="00A808A6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b/>
                <w:sz w:val="24"/>
                <w:szCs w:val="24"/>
              </w:rPr>
              <w:lastRenderedPageBreak/>
              <w:t>CUSTO TOTAL DO PROJETO</w:t>
            </w:r>
            <w:r w:rsidRPr="00DC66DE">
              <w:rPr>
                <w:rFonts w:ascii="Garamond" w:hAnsi="Garamond"/>
                <w:sz w:val="24"/>
                <w:szCs w:val="24"/>
              </w:rPr>
              <w:t xml:space="preserve"> (com base nas faixas de premiação, </w:t>
            </w:r>
            <w:r w:rsidR="00AC03E9" w:rsidRPr="00DC66DE">
              <w:rPr>
                <w:rFonts w:ascii="Garamond" w:hAnsi="Garamond"/>
                <w:sz w:val="24"/>
                <w:szCs w:val="24"/>
              </w:rPr>
              <w:t>sendo</w:t>
            </w:r>
            <w:r w:rsidRPr="00DC66DE">
              <w:rPr>
                <w:rFonts w:ascii="Garamond" w:hAnsi="Garamond"/>
                <w:sz w:val="24"/>
                <w:szCs w:val="24"/>
              </w:rPr>
              <w:t xml:space="preserve"> o valor máximo de R$ 30.000,00):</w:t>
            </w:r>
          </w:p>
        </w:tc>
      </w:tr>
      <w:tr w:rsidR="00A808A6" w:rsidRPr="00DC66DE" w:rsidTr="00A808A6">
        <w:tc>
          <w:tcPr>
            <w:tcW w:w="9211" w:type="dxa"/>
            <w:gridSpan w:val="10"/>
          </w:tcPr>
          <w:p w:rsidR="00A808A6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sz w:val="24"/>
                <w:szCs w:val="24"/>
              </w:rPr>
              <w:t>R$</w:t>
            </w:r>
          </w:p>
        </w:tc>
      </w:tr>
      <w:tr w:rsidR="00A808A6" w:rsidRPr="00DC66DE" w:rsidTr="00735928">
        <w:tc>
          <w:tcPr>
            <w:tcW w:w="9211" w:type="dxa"/>
            <w:gridSpan w:val="10"/>
            <w:shd w:val="clear" w:color="auto" w:fill="D9D9D9" w:themeFill="background1" w:themeFillShade="D9"/>
          </w:tcPr>
          <w:p w:rsidR="00A808A6" w:rsidRPr="00DC66DE" w:rsidRDefault="00735928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b/>
                <w:sz w:val="24"/>
                <w:szCs w:val="24"/>
                <w:shd w:val="clear" w:color="auto" w:fill="D9D9D9" w:themeFill="background1" w:themeFillShade="D9"/>
              </w:rPr>
              <w:t>DESCRIÇÃO DETALHADA DO PROJETO</w:t>
            </w:r>
            <w:r w:rsidRPr="00DC66DE">
              <w:rPr>
                <w:rFonts w:ascii="Garamond" w:hAnsi="Garamond"/>
                <w:sz w:val="24"/>
                <w:szCs w:val="24"/>
              </w:rPr>
              <w:t xml:space="preserve"> (Detalhamento do projeto, contendo obrigatoriamente o Histórico da proposta apresentada, os objetivos e metas a serem alcançadas, a abrangência territorial e o alcance do bem cultural):</w:t>
            </w:r>
          </w:p>
        </w:tc>
      </w:tr>
      <w:tr w:rsidR="00A808A6" w:rsidRPr="00DC66DE" w:rsidTr="00A808A6">
        <w:tc>
          <w:tcPr>
            <w:tcW w:w="9211" w:type="dxa"/>
            <w:gridSpan w:val="10"/>
          </w:tcPr>
          <w:p w:rsidR="00D01AC1" w:rsidRPr="00DC66DE" w:rsidRDefault="00D01AC1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01AC1" w:rsidRPr="00DC66DE" w:rsidRDefault="00D01AC1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01AC1" w:rsidRPr="00DC66DE" w:rsidRDefault="00D01AC1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01AC1" w:rsidRPr="00DC66DE" w:rsidRDefault="00D01AC1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1AC1" w:rsidRPr="00DC66DE" w:rsidTr="00D01AC1">
        <w:tc>
          <w:tcPr>
            <w:tcW w:w="9211" w:type="dxa"/>
            <w:gridSpan w:val="10"/>
            <w:shd w:val="clear" w:color="auto" w:fill="D9D9D9" w:themeFill="background1" w:themeFillShade="D9"/>
          </w:tcPr>
          <w:p w:rsidR="00D01AC1" w:rsidRPr="00DC66DE" w:rsidRDefault="00D01AC1" w:rsidP="00772F5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66DE">
              <w:rPr>
                <w:rFonts w:ascii="Garamond" w:hAnsi="Garamond"/>
                <w:b/>
                <w:sz w:val="24"/>
                <w:szCs w:val="24"/>
              </w:rPr>
              <w:t>QUANTIDADE DE TRABALHADORES DIRETAMENTE BENEFICIADOS COM O PROJETO</w:t>
            </w:r>
            <w:r w:rsidRPr="00DC66DE">
              <w:rPr>
                <w:rFonts w:ascii="Garamond" w:hAnsi="Garamond"/>
                <w:sz w:val="24"/>
                <w:szCs w:val="24"/>
              </w:rPr>
              <w:t xml:space="preserve"> (inserir na tabela abaixo a quantidade de trabalhadores culturais que receberão diretamente recursos financeiros previstos no projeto e sua(s) área(s) de atuação/ função no projeto):</w:t>
            </w: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A0F6E" w:rsidP="007A0F6E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ÁREA DE ATUAÇÃO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7A0F6E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QUANTIDADE</w:t>
            </w: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72F54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</w:rPr>
              <w:t>ARTISTAS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72F54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</w:rPr>
              <w:t>PRODUÇÃO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72F54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</w:rPr>
              <w:t>DIREÇÃO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72F54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</w:rPr>
              <w:t>FORMAÇÃO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72F54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</w:rPr>
              <w:t>COMUNICAÇÃO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72F54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</w:rPr>
              <w:t>TÉCNICO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72F54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</w:rPr>
              <w:t>PESQUISA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72F54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</w:rPr>
              <w:t>MONTAGEM</w:t>
            </w:r>
          </w:p>
        </w:tc>
        <w:tc>
          <w:tcPr>
            <w:tcW w:w="1590" w:type="dxa"/>
            <w:gridSpan w:val="2"/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645B31">
        <w:tc>
          <w:tcPr>
            <w:tcW w:w="7621" w:type="dxa"/>
            <w:gridSpan w:val="8"/>
            <w:tcBorders>
              <w:bottom w:val="single" w:sz="4" w:space="0" w:color="auto"/>
            </w:tcBorders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7A0F6E" w:rsidRPr="00DC66DE" w:rsidRDefault="007A0F6E" w:rsidP="002B7807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645B31" w:rsidRPr="00DC66DE" w:rsidTr="007A0F6E">
        <w:tc>
          <w:tcPr>
            <w:tcW w:w="7621" w:type="dxa"/>
            <w:gridSpan w:val="8"/>
          </w:tcPr>
          <w:p w:rsidR="00645B31" w:rsidRPr="00DC66DE" w:rsidRDefault="00645B31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  <w:r w:rsidRPr="00DC66DE">
              <w:rPr>
                <w:rFonts w:ascii="Garamond" w:hAnsi="Garamond"/>
                <w:b/>
              </w:rPr>
              <w:t xml:space="preserve">OUTRAS ÁREAS DE ATUAÇÃO </w:t>
            </w:r>
            <w:r w:rsidRPr="00DC66DE">
              <w:rPr>
                <w:rFonts w:ascii="Garamond" w:hAnsi="Garamond"/>
              </w:rPr>
              <w:t>(especificar abaixo)</w:t>
            </w:r>
          </w:p>
        </w:tc>
        <w:tc>
          <w:tcPr>
            <w:tcW w:w="1590" w:type="dxa"/>
            <w:gridSpan w:val="2"/>
          </w:tcPr>
          <w:p w:rsidR="00645B31" w:rsidRPr="00DC66DE" w:rsidRDefault="00645B31" w:rsidP="00772F54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QUANTIDADE</w:t>
            </w: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A0F6E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</w:tcPr>
          <w:p w:rsidR="007A0F6E" w:rsidRPr="00DC66DE" w:rsidRDefault="007A0F6E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7621" w:type="dxa"/>
            <w:gridSpan w:val="8"/>
          </w:tcPr>
          <w:p w:rsidR="007A0F6E" w:rsidRPr="00DC66DE" w:rsidRDefault="007A0F6E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</w:tcPr>
          <w:p w:rsidR="007A0F6E" w:rsidRPr="00DC66DE" w:rsidRDefault="007A0F6E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4219" w:type="dxa"/>
            <w:gridSpan w:val="2"/>
            <w:shd w:val="clear" w:color="auto" w:fill="DBE5F1" w:themeFill="accent1" w:themeFillTint="33"/>
          </w:tcPr>
          <w:p w:rsidR="007A0F6E" w:rsidRPr="00DC66DE" w:rsidRDefault="007A0F6E" w:rsidP="007A0F6E">
            <w:pPr>
              <w:tabs>
                <w:tab w:val="left" w:pos="2085"/>
              </w:tabs>
              <w:jc w:val="right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QUANTIDADE TOTAL DE TRABALHADORES:</w:t>
            </w:r>
          </w:p>
        </w:tc>
        <w:tc>
          <w:tcPr>
            <w:tcW w:w="4992" w:type="dxa"/>
            <w:gridSpan w:val="8"/>
            <w:shd w:val="clear" w:color="auto" w:fill="DBE5F1" w:themeFill="accent1" w:themeFillTint="33"/>
          </w:tcPr>
          <w:p w:rsidR="007A0F6E" w:rsidRPr="00DC66DE" w:rsidRDefault="007A0F6E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A0F6E" w:rsidRPr="00DC66DE" w:rsidTr="007A0F6E">
        <w:tc>
          <w:tcPr>
            <w:tcW w:w="9211" w:type="dxa"/>
            <w:gridSpan w:val="10"/>
            <w:shd w:val="clear" w:color="auto" w:fill="D9D9D9" w:themeFill="background1" w:themeFillShade="D9"/>
          </w:tcPr>
          <w:p w:rsidR="007A0F6E" w:rsidRPr="00DC66DE" w:rsidRDefault="007A0F6E" w:rsidP="00EC20FB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  <w:r w:rsidRPr="00DC66DE">
              <w:rPr>
                <w:rFonts w:ascii="Garamond" w:hAnsi="Garamond"/>
                <w:b/>
              </w:rPr>
              <w:t>PRAZO DE EXECUÇÃO DO PROJETO</w:t>
            </w:r>
            <w:r w:rsidRPr="00DC66DE">
              <w:rPr>
                <w:rFonts w:ascii="Garamond" w:hAnsi="Garamond"/>
              </w:rPr>
              <w:t xml:space="preserve"> (Prazo total, em meses, para a execução do projeto, desde sua assinatura até a última prestação de contas. O prazo máximo para execução do p</w:t>
            </w:r>
            <w:r w:rsidR="009A531A" w:rsidRPr="00DC66DE">
              <w:rPr>
                <w:rFonts w:ascii="Garamond" w:hAnsi="Garamond"/>
              </w:rPr>
              <w:t xml:space="preserve">rojeto não pode ser superior a </w:t>
            </w:r>
            <w:r w:rsidR="00EC20FB" w:rsidRPr="00DC66DE">
              <w:rPr>
                <w:rFonts w:ascii="Garamond" w:hAnsi="Garamond"/>
              </w:rPr>
              <w:t>4</w:t>
            </w:r>
            <w:r w:rsidRPr="00DC66DE">
              <w:rPr>
                <w:rFonts w:ascii="Garamond" w:hAnsi="Garamond"/>
              </w:rPr>
              <w:t xml:space="preserve"> (</w:t>
            </w:r>
            <w:r w:rsidR="00EC20FB" w:rsidRPr="00DC66DE">
              <w:rPr>
                <w:rFonts w:ascii="Garamond" w:hAnsi="Garamond"/>
              </w:rPr>
              <w:t>quatro</w:t>
            </w:r>
            <w:r w:rsidRPr="00DC66DE">
              <w:rPr>
                <w:rFonts w:ascii="Garamond" w:hAnsi="Garamond"/>
              </w:rPr>
              <w:t>) meses:</w:t>
            </w:r>
          </w:p>
        </w:tc>
      </w:tr>
      <w:tr w:rsidR="007A0F6E" w:rsidRPr="00DC66DE" w:rsidTr="007A0F6E">
        <w:tc>
          <w:tcPr>
            <w:tcW w:w="9211" w:type="dxa"/>
            <w:gridSpan w:val="10"/>
          </w:tcPr>
          <w:p w:rsidR="007A0F6E" w:rsidRPr="00DC66DE" w:rsidRDefault="007A0F6E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  <w:p w:rsidR="007C03EC" w:rsidRPr="00DC66DE" w:rsidRDefault="007C03EC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</w:tr>
      <w:tr w:rsidR="007A0F6E" w:rsidRPr="00DC66DE" w:rsidTr="007C03EC">
        <w:tc>
          <w:tcPr>
            <w:tcW w:w="9211" w:type="dxa"/>
            <w:gridSpan w:val="10"/>
            <w:shd w:val="clear" w:color="auto" w:fill="D9D9D9" w:themeFill="background1" w:themeFillShade="D9"/>
          </w:tcPr>
          <w:p w:rsidR="007A0F6E" w:rsidRPr="00DC66DE" w:rsidRDefault="007C03EC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  <w:r w:rsidRPr="00DC66DE">
              <w:rPr>
                <w:rFonts w:ascii="Garamond" w:hAnsi="Garamond"/>
                <w:b/>
              </w:rPr>
              <w:t>PLANO DE DIVULGAÇÃO</w:t>
            </w:r>
            <w:r w:rsidRPr="00DC66DE">
              <w:rPr>
                <w:rFonts w:ascii="Garamond" w:hAnsi="Garamond"/>
              </w:rPr>
              <w:t xml:space="preserve"> (mídias que serão utilizadas, materiais que serão impressos, onde será distribuído e divulgado):</w:t>
            </w:r>
          </w:p>
        </w:tc>
      </w:tr>
      <w:tr w:rsidR="007A0F6E" w:rsidRPr="00DC66DE" w:rsidTr="007A0F6E">
        <w:tc>
          <w:tcPr>
            <w:tcW w:w="9211" w:type="dxa"/>
            <w:gridSpan w:val="10"/>
          </w:tcPr>
          <w:p w:rsidR="007A0F6E" w:rsidRPr="00DC66DE" w:rsidRDefault="007A0F6E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  <w:p w:rsidR="007C03EC" w:rsidRPr="00DC66DE" w:rsidRDefault="007C03EC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  <w:p w:rsidR="007C03EC" w:rsidRPr="00DC66DE" w:rsidRDefault="007C03EC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  <w:p w:rsidR="007C03EC" w:rsidRPr="00DC66DE" w:rsidRDefault="007C03EC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</w:tr>
      <w:tr w:rsidR="007C03EC" w:rsidRPr="00DC66DE" w:rsidTr="007C03EC">
        <w:tc>
          <w:tcPr>
            <w:tcW w:w="9211" w:type="dxa"/>
            <w:gridSpan w:val="10"/>
            <w:shd w:val="clear" w:color="auto" w:fill="D9D9D9" w:themeFill="background1" w:themeFillShade="D9"/>
          </w:tcPr>
          <w:p w:rsidR="007C03EC" w:rsidRPr="00DC66DE" w:rsidRDefault="007C03EC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  <w:r w:rsidRPr="00DC66DE">
              <w:rPr>
                <w:rFonts w:ascii="Garamond" w:hAnsi="Garamond"/>
                <w:b/>
              </w:rPr>
              <w:t xml:space="preserve">PLANILHA DE GASTOS </w:t>
            </w:r>
            <w:r w:rsidRPr="00DC66DE">
              <w:rPr>
                <w:rFonts w:ascii="Garamond" w:hAnsi="Garamond"/>
              </w:rPr>
              <w:t>(Detalhamento dos itens necessários à realização do projeto e custos previstos. Os custos referentes ao recolhimento de INSS empregador – 20% - são de responsabilidade do proponente e devem constar na planilha de gastos).</w:t>
            </w:r>
          </w:p>
        </w:tc>
      </w:tr>
      <w:tr w:rsidR="00980AF4" w:rsidRPr="00DC66DE" w:rsidTr="00980AF4">
        <w:tc>
          <w:tcPr>
            <w:tcW w:w="4605" w:type="dxa"/>
            <w:gridSpan w:val="3"/>
          </w:tcPr>
          <w:p w:rsidR="007C03EC" w:rsidRPr="00DC66DE" w:rsidRDefault="007C03EC" w:rsidP="00721F19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ESPECIFICAÇÃO (pessoa física</w:t>
            </w:r>
            <w:r w:rsidR="00721F19" w:rsidRPr="00DC66DE">
              <w:rPr>
                <w:rFonts w:ascii="Garamond" w:hAnsi="Garamond"/>
                <w:b/>
              </w:rPr>
              <w:t>)</w:t>
            </w:r>
          </w:p>
        </w:tc>
        <w:tc>
          <w:tcPr>
            <w:tcW w:w="1173" w:type="dxa"/>
          </w:tcPr>
          <w:p w:rsidR="007C03EC" w:rsidRPr="00DC66DE" w:rsidRDefault="00980AF4" w:rsidP="00980AF4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Unid. De Medida</w:t>
            </w:r>
          </w:p>
        </w:tc>
        <w:tc>
          <w:tcPr>
            <w:tcW w:w="851" w:type="dxa"/>
            <w:gridSpan w:val="2"/>
          </w:tcPr>
          <w:p w:rsidR="007C03EC" w:rsidRPr="00DC66DE" w:rsidRDefault="00721F19" w:rsidP="00980AF4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Quant</w:t>
            </w:r>
            <w:r w:rsidR="00980AF4" w:rsidRPr="00DC66DE">
              <w:rPr>
                <w:rFonts w:ascii="Garamond" w:hAnsi="Garamond"/>
                <w:b/>
              </w:rPr>
              <w:t>.</w:t>
            </w:r>
          </w:p>
        </w:tc>
        <w:tc>
          <w:tcPr>
            <w:tcW w:w="1417" w:type="dxa"/>
            <w:gridSpan w:val="3"/>
          </w:tcPr>
          <w:p w:rsidR="007C03EC" w:rsidRPr="00DC66DE" w:rsidRDefault="00721F19" w:rsidP="00721F19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Valor Unitário (R$)</w:t>
            </w:r>
          </w:p>
        </w:tc>
        <w:tc>
          <w:tcPr>
            <w:tcW w:w="1165" w:type="dxa"/>
          </w:tcPr>
          <w:p w:rsidR="007C03EC" w:rsidRPr="00DC66DE" w:rsidRDefault="00721F19" w:rsidP="00721F19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Valor Total (R$)</w:t>
            </w:r>
          </w:p>
        </w:tc>
      </w:tr>
      <w:tr w:rsidR="007C03EC" w:rsidRPr="00DC66DE" w:rsidTr="00980AF4">
        <w:tc>
          <w:tcPr>
            <w:tcW w:w="4605" w:type="dxa"/>
            <w:gridSpan w:val="3"/>
          </w:tcPr>
          <w:p w:rsidR="007C03EC" w:rsidRPr="00DC66DE" w:rsidRDefault="007C03EC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73" w:type="dxa"/>
          </w:tcPr>
          <w:p w:rsidR="007C03EC" w:rsidRPr="00DC66DE" w:rsidRDefault="007C03EC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7C03EC" w:rsidRPr="00DC66DE" w:rsidRDefault="007C03EC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gridSpan w:val="3"/>
          </w:tcPr>
          <w:p w:rsidR="007C03EC" w:rsidRPr="00DC66DE" w:rsidRDefault="007C03EC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C03EC" w:rsidRPr="00DC66DE" w:rsidRDefault="007C03EC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980AF4">
        <w:tc>
          <w:tcPr>
            <w:tcW w:w="4605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73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980AF4">
        <w:tc>
          <w:tcPr>
            <w:tcW w:w="4605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73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980AF4"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DA5056">
        <w:tc>
          <w:tcPr>
            <w:tcW w:w="5778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VALOR TOTAL DO PROJETO (PESSOA FÍSICA):</w:t>
            </w:r>
          </w:p>
        </w:tc>
        <w:tc>
          <w:tcPr>
            <w:tcW w:w="3433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R$</w:t>
            </w:r>
          </w:p>
        </w:tc>
      </w:tr>
      <w:tr w:rsidR="00721F19" w:rsidRPr="00DC66DE" w:rsidTr="00DA5056">
        <w:tc>
          <w:tcPr>
            <w:tcW w:w="4605" w:type="dxa"/>
            <w:gridSpan w:val="3"/>
          </w:tcPr>
          <w:p w:rsidR="00721F19" w:rsidRPr="00DC66DE" w:rsidRDefault="00721F19" w:rsidP="00721F19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ESPECIFICAÇÃO (pessoa física)</w:t>
            </w:r>
          </w:p>
        </w:tc>
        <w:tc>
          <w:tcPr>
            <w:tcW w:w="1173" w:type="dxa"/>
          </w:tcPr>
          <w:p w:rsidR="00721F19" w:rsidRPr="00DC66DE" w:rsidRDefault="00980AF4" w:rsidP="00721F19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Unid. De Medida</w:t>
            </w:r>
          </w:p>
        </w:tc>
        <w:tc>
          <w:tcPr>
            <w:tcW w:w="851" w:type="dxa"/>
            <w:gridSpan w:val="2"/>
          </w:tcPr>
          <w:p w:rsidR="00721F19" w:rsidRPr="00DC66DE" w:rsidRDefault="00980AF4" w:rsidP="00721F19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Quant.</w:t>
            </w:r>
          </w:p>
        </w:tc>
        <w:tc>
          <w:tcPr>
            <w:tcW w:w="1417" w:type="dxa"/>
            <w:gridSpan w:val="3"/>
          </w:tcPr>
          <w:p w:rsidR="00721F19" w:rsidRPr="00DC66DE" w:rsidRDefault="00721F19" w:rsidP="00721F19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Valor Unitário (R$)</w:t>
            </w:r>
          </w:p>
        </w:tc>
        <w:tc>
          <w:tcPr>
            <w:tcW w:w="1165" w:type="dxa"/>
          </w:tcPr>
          <w:p w:rsidR="00721F19" w:rsidRPr="00DC66DE" w:rsidRDefault="00721F19" w:rsidP="00721F19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Valor Total (R$)</w:t>
            </w:r>
          </w:p>
        </w:tc>
      </w:tr>
      <w:tr w:rsidR="00721F19" w:rsidRPr="00DC66DE" w:rsidTr="00DA5056">
        <w:tc>
          <w:tcPr>
            <w:tcW w:w="4605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73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DA5056">
        <w:tc>
          <w:tcPr>
            <w:tcW w:w="4605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73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DA5056">
        <w:tc>
          <w:tcPr>
            <w:tcW w:w="4605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73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DA5056">
        <w:tc>
          <w:tcPr>
            <w:tcW w:w="4605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73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DA5056">
        <w:tc>
          <w:tcPr>
            <w:tcW w:w="5778" w:type="dxa"/>
            <w:gridSpan w:val="4"/>
            <w:shd w:val="clear" w:color="auto" w:fill="DBE5F1" w:themeFill="accent1" w:themeFillTint="3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VALOR TOTAL DO PROJETO (PESSOA JURÍDICA):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R$</w:t>
            </w:r>
          </w:p>
        </w:tc>
      </w:tr>
      <w:tr w:rsidR="00721F19" w:rsidRPr="00DC66DE" w:rsidTr="00721F19">
        <w:tc>
          <w:tcPr>
            <w:tcW w:w="7196" w:type="dxa"/>
            <w:gridSpan w:val="7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Recolhimento de INSS (20%) para prestação de serviços de pessoas físicas:</w:t>
            </w:r>
          </w:p>
        </w:tc>
        <w:tc>
          <w:tcPr>
            <w:tcW w:w="2015" w:type="dxa"/>
            <w:gridSpan w:val="3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R$</w:t>
            </w:r>
          </w:p>
        </w:tc>
      </w:tr>
      <w:tr w:rsidR="00721F19" w:rsidRPr="00DC66DE" w:rsidTr="00721F19">
        <w:tc>
          <w:tcPr>
            <w:tcW w:w="9211" w:type="dxa"/>
            <w:gridSpan w:val="10"/>
            <w:shd w:val="clear" w:color="auto" w:fill="D9D9D9" w:themeFill="background1" w:themeFillShade="D9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  <w:r w:rsidRPr="00DC66DE">
              <w:rPr>
                <w:rFonts w:ascii="Garamond" w:hAnsi="Garamond"/>
                <w:b/>
              </w:rPr>
              <w:t>CRONOGRAMA FÍSICO</w:t>
            </w:r>
            <w:r w:rsidRPr="00DC66DE">
              <w:rPr>
                <w:rFonts w:ascii="Garamond" w:hAnsi="Garamond"/>
              </w:rPr>
              <w:t xml:space="preserve"> (Detalhamento dos serviços e/ou produtos a ser contratado/adquirido, por mês. Observe que a mesma contratação pode ocorrer em mais de um mês. Não </w:t>
            </w:r>
            <w:r w:rsidR="00E856AA" w:rsidRPr="00DC66DE">
              <w:rPr>
                <w:rFonts w:ascii="Garamond" w:hAnsi="Garamond"/>
              </w:rPr>
              <w:t>se esquecer de</w:t>
            </w:r>
            <w:r w:rsidRPr="00DC66DE">
              <w:rPr>
                <w:rFonts w:ascii="Garamond" w:hAnsi="Garamond"/>
              </w:rPr>
              <w:t xml:space="preserve"> adicionar o valor de INSS empregador):</w:t>
            </w:r>
          </w:p>
        </w:tc>
      </w:tr>
      <w:tr w:rsidR="00721F19" w:rsidRPr="00DC66DE" w:rsidTr="00DA5056">
        <w:tc>
          <w:tcPr>
            <w:tcW w:w="675" w:type="dxa"/>
          </w:tcPr>
          <w:p w:rsidR="00721F19" w:rsidRPr="00DC66DE" w:rsidRDefault="00980AF4" w:rsidP="00DA5056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Mês</w:t>
            </w:r>
          </w:p>
        </w:tc>
        <w:tc>
          <w:tcPr>
            <w:tcW w:w="5387" w:type="dxa"/>
            <w:gridSpan w:val="4"/>
          </w:tcPr>
          <w:p w:rsidR="00721F19" w:rsidRPr="00DC66DE" w:rsidRDefault="00980AF4" w:rsidP="00DA5056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Especificação</w:t>
            </w:r>
          </w:p>
        </w:tc>
        <w:tc>
          <w:tcPr>
            <w:tcW w:w="1134" w:type="dxa"/>
            <w:gridSpan w:val="2"/>
          </w:tcPr>
          <w:p w:rsidR="00721F19" w:rsidRPr="00DC66DE" w:rsidRDefault="00980AF4" w:rsidP="00DA5056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Unid. De Medida</w:t>
            </w:r>
          </w:p>
        </w:tc>
        <w:tc>
          <w:tcPr>
            <w:tcW w:w="850" w:type="dxa"/>
            <w:gridSpan w:val="2"/>
          </w:tcPr>
          <w:p w:rsidR="00721F19" w:rsidRPr="00DC66DE" w:rsidRDefault="00980AF4" w:rsidP="00DA5056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Quant.</w:t>
            </w:r>
          </w:p>
        </w:tc>
        <w:tc>
          <w:tcPr>
            <w:tcW w:w="1165" w:type="dxa"/>
          </w:tcPr>
          <w:p w:rsidR="00721F19" w:rsidRPr="00DC66DE" w:rsidRDefault="00DA5056" w:rsidP="00DA5056">
            <w:pPr>
              <w:tabs>
                <w:tab w:val="left" w:pos="2085"/>
              </w:tabs>
              <w:jc w:val="center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Valor Total (R$)</w:t>
            </w:r>
          </w:p>
        </w:tc>
      </w:tr>
      <w:tr w:rsidR="00721F19" w:rsidRPr="00DC66DE" w:rsidTr="00DA5056">
        <w:tc>
          <w:tcPr>
            <w:tcW w:w="67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387" w:type="dxa"/>
            <w:gridSpan w:val="4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DA5056">
        <w:tc>
          <w:tcPr>
            <w:tcW w:w="67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387" w:type="dxa"/>
            <w:gridSpan w:val="4"/>
          </w:tcPr>
          <w:p w:rsidR="00721F19" w:rsidRPr="00DC66DE" w:rsidRDefault="00721F1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721F19" w:rsidRPr="00DC66DE" w:rsidRDefault="00721F1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EC1CF9" w:rsidRPr="00DC66DE" w:rsidTr="00DA5056">
        <w:tc>
          <w:tcPr>
            <w:tcW w:w="675" w:type="dxa"/>
          </w:tcPr>
          <w:p w:rsidR="00EC1CF9" w:rsidRPr="00DC66DE" w:rsidRDefault="00EC1CF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387" w:type="dxa"/>
            <w:gridSpan w:val="4"/>
          </w:tcPr>
          <w:p w:rsidR="00EC1CF9" w:rsidRPr="00DC66DE" w:rsidRDefault="00EC1CF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</w:tcPr>
          <w:p w:rsidR="00EC1CF9" w:rsidRPr="00DC66DE" w:rsidRDefault="00EC1CF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:rsidR="00EC1CF9" w:rsidRPr="00DC66DE" w:rsidRDefault="00EC1CF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EC1CF9" w:rsidRPr="00DC66DE" w:rsidRDefault="00EC1CF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EC1CF9" w:rsidRPr="00DC66DE" w:rsidTr="00DA5056">
        <w:tc>
          <w:tcPr>
            <w:tcW w:w="675" w:type="dxa"/>
          </w:tcPr>
          <w:p w:rsidR="00EC1CF9" w:rsidRPr="00DC66DE" w:rsidRDefault="00EC1CF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387" w:type="dxa"/>
            <w:gridSpan w:val="4"/>
          </w:tcPr>
          <w:p w:rsidR="00EC1CF9" w:rsidRPr="00DC66DE" w:rsidRDefault="00EC1CF9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</w:tcPr>
          <w:p w:rsidR="00EC1CF9" w:rsidRPr="00DC66DE" w:rsidRDefault="00EC1CF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:rsidR="00EC1CF9" w:rsidRPr="00DC66DE" w:rsidRDefault="00EC1CF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:rsidR="00EC1CF9" w:rsidRPr="00DC66DE" w:rsidRDefault="00EC1CF9" w:rsidP="00772F54">
            <w:pPr>
              <w:tabs>
                <w:tab w:val="left" w:pos="2085"/>
              </w:tabs>
              <w:jc w:val="center"/>
              <w:rPr>
                <w:rFonts w:ascii="Garamond" w:hAnsi="Garamond"/>
              </w:rPr>
            </w:pPr>
          </w:p>
        </w:tc>
      </w:tr>
      <w:tr w:rsidR="00721F19" w:rsidRPr="00DC66DE" w:rsidTr="00D10AC5">
        <w:tc>
          <w:tcPr>
            <w:tcW w:w="6062" w:type="dxa"/>
            <w:gridSpan w:val="5"/>
            <w:shd w:val="clear" w:color="auto" w:fill="DBE5F1" w:themeFill="accent1" w:themeFillTint="33"/>
          </w:tcPr>
          <w:p w:rsidR="00721F19" w:rsidRPr="00DC66DE" w:rsidRDefault="00D10AC5" w:rsidP="00772F54">
            <w:pPr>
              <w:tabs>
                <w:tab w:val="left" w:pos="2085"/>
              </w:tabs>
              <w:jc w:val="both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VALOR TOTAL DO PROJETO:</w:t>
            </w:r>
          </w:p>
        </w:tc>
        <w:tc>
          <w:tcPr>
            <w:tcW w:w="3149" w:type="dxa"/>
            <w:gridSpan w:val="5"/>
            <w:shd w:val="clear" w:color="auto" w:fill="DBE5F1" w:themeFill="accent1" w:themeFillTint="33"/>
          </w:tcPr>
          <w:p w:rsidR="00721F19" w:rsidRPr="00DC66DE" w:rsidRDefault="00772F54" w:rsidP="00772F54">
            <w:pPr>
              <w:tabs>
                <w:tab w:val="left" w:pos="2085"/>
              </w:tabs>
              <w:jc w:val="both"/>
              <w:rPr>
                <w:rFonts w:ascii="Garamond" w:hAnsi="Garamond"/>
                <w:b/>
              </w:rPr>
            </w:pPr>
            <w:r w:rsidRPr="00DC66DE">
              <w:rPr>
                <w:rFonts w:ascii="Garamond" w:hAnsi="Garamond"/>
                <w:b/>
              </w:rPr>
              <w:t>R$</w:t>
            </w:r>
          </w:p>
        </w:tc>
      </w:tr>
      <w:tr w:rsidR="000765FF" w:rsidRPr="00DC66DE" w:rsidTr="000765FF">
        <w:tc>
          <w:tcPr>
            <w:tcW w:w="9211" w:type="dxa"/>
            <w:gridSpan w:val="10"/>
            <w:shd w:val="clear" w:color="auto" w:fill="D9D9D9" w:themeFill="background1" w:themeFillShade="D9"/>
          </w:tcPr>
          <w:p w:rsidR="000765FF" w:rsidRPr="00DC66DE" w:rsidRDefault="000765FF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  <w:r w:rsidRPr="00DC66DE">
              <w:rPr>
                <w:rFonts w:ascii="Garamond" w:hAnsi="Garamond"/>
                <w:b/>
              </w:rPr>
              <w:t>METODOLOGIA</w:t>
            </w:r>
            <w:r w:rsidRPr="00DC66DE">
              <w:rPr>
                <w:rFonts w:ascii="Garamond" w:hAnsi="Garamond"/>
              </w:rPr>
              <w:t xml:space="preserve"> (Explicação detalhada e exata de toda ação a ser desenvolvida para a execução das metas e etapas do projeto, desde o início até sua conclusão. Este item deverá permitir uma clara compreensão de como o projeto será realizado):</w:t>
            </w:r>
          </w:p>
        </w:tc>
      </w:tr>
      <w:tr w:rsidR="000765FF" w:rsidRPr="00DC66DE" w:rsidTr="000765FF">
        <w:tc>
          <w:tcPr>
            <w:tcW w:w="9211" w:type="dxa"/>
            <w:gridSpan w:val="10"/>
          </w:tcPr>
          <w:p w:rsidR="000765FF" w:rsidRPr="00DC66DE" w:rsidRDefault="000765FF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  <w:p w:rsidR="000765FF" w:rsidRPr="00DC66DE" w:rsidRDefault="000765FF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  <w:p w:rsidR="000765FF" w:rsidRPr="00DC66DE" w:rsidRDefault="000765FF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  <w:p w:rsidR="000765FF" w:rsidRPr="00DC66DE" w:rsidRDefault="000765FF" w:rsidP="00772F54">
            <w:pPr>
              <w:tabs>
                <w:tab w:val="left" w:pos="2085"/>
              </w:tabs>
              <w:jc w:val="both"/>
              <w:rPr>
                <w:rFonts w:ascii="Garamond" w:hAnsi="Garamond"/>
              </w:rPr>
            </w:pPr>
          </w:p>
        </w:tc>
      </w:tr>
    </w:tbl>
    <w:p w:rsidR="00E630D0" w:rsidRPr="00DC66DE" w:rsidRDefault="00E630D0" w:rsidP="007A0F6E">
      <w:pPr>
        <w:tabs>
          <w:tab w:val="left" w:pos="2085"/>
        </w:tabs>
        <w:rPr>
          <w:rFonts w:ascii="Garamond" w:hAnsi="Garamond"/>
        </w:rPr>
      </w:pPr>
    </w:p>
    <w:p w:rsidR="00E630D0" w:rsidRPr="00DC66DE" w:rsidRDefault="00E630D0" w:rsidP="00E630D0">
      <w:pPr>
        <w:spacing w:line="360" w:lineRule="auto"/>
        <w:ind w:left="-142"/>
        <w:rPr>
          <w:rFonts w:ascii="Garamond" w:hAnsi="Garamond" w:cstheme="minorHAnsi"/>
        </w:rPr>
      </w:pPr>
      <w:r w:rsidRPr="00DC66DE">
        <w:rPr>
          <w:rFonts w:ascii="Garamond" w:eastAsia="Arial" w:hAnsi="Garamond" w:cstheme="minorHAnsi"/>
          <w:b/>
          <w:bCs/>
        </w:rPr>
        <w:t>CRONOGRAMA FÍSICO FINANCEIRO:</w:t>
      </w:r>
    </w:p>
    <w:tbl>
      <w:tblPr>
        <w:tblW w:w="906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40"/>
        <w:gridCol w:w="1260"/>
        <w:gridCol w:w="1280"/>
        <w:gridCol w:w="1268"/>
        <w:gridCol w:w="2409"/>
      </w:tblGrid>
      <w:tr w:rsidR="000C0938" w:rsidRPr="00DC66DE" w:rsidTr="00DC66DE">
        <w:trPr>
          <w:trHeight w:val="2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30D0" w:rsidRPr="00DC66DE" w:rsidRDefault="00E630D0" w:rsidP="00E630D0">
            <w:pPr>
              <w:spacing w:after="0" w:line="240" w:lineRule="auto"/>
              <w:ind w:left="420"/>
              <w:rPr>
                <w:rFonts w:ascii="Garamond" w:hAnsi="Garamond" w:cstheme="minorHAnsi"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30D0" w:rsidRPr="00DC66DE" w:rsidRDefault="00E630D0" w:rsidP="00E630D0">
            <w:pPr>
              <w:spacing w:after="0" w:line="240" w:lineRule="auto"/>
              <w:ind w:left="200"/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1º Mês</w:t>
            </w:r>
          </w:p>
          <w:p w:rsidR="00DC66DE" w:rsidRPr="00DC66DE" w:rsidRDefault="00DC66DE" w:rsidP="00E630D0">
            <w:pPr>
              <w:spacing w:after="0" w:line="240" w:lineRule="auto"/>
              <w:ind w:left="200"/>
              <w:rPr>
                <w:rFonts w:ascii="Garamond" w:hAnsi="Garamond" w:cstheme="minorHAnsi"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30D0" w:rsidRPr="00DC66DE" w:rsidRDefault="00E630D0" w:rsidP="00E630D0">
            <w:pPr>
              <w:spacing w:after="0" w:line="240" w:lineRule="auto"/>
              <w:ind w:left="280"/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 xml:space="preserve">2º Mês </w:t>
            </w:r>
            <w:r w:rsidR="00DC66DE"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R$</w:t>
            </w:r>
          </w:p>
          <w:p w:rsidR="00E630D0" w:rsidRPr="00DC66DE" w:rsidRDefault="00E630D0" w:rsidP="00E630D0">
            <w:pPr>
              <w:spacing w:after="0" w:line="240" w:lineRule="auto"/>
              <w:ind w:left="280"/>
              <w:rPr>
                <w:rFonts w:ascii="Garamond" w:hAnsi="Garamond" w:cstheme="minorHAnsi"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se</w:t>
            </w:r>
            <w:proofErr w:type="gramEnd"/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 xml:space="preserve"> houver)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66DE" w:rsidRPr="00DC66DE" w:rsidRDefault="00E630D0" w:rsidP="00DC66DE">
            <w:pPr>
              <w:spacing w:after="0" w:line="240" w:lineRule="auto"/>
              <w:ind w:left="280"/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 xml:space="preserve">3º Mês </w:t>
            </w:r>
            <w:r w:rsidR="00DC66DE"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R$</w:t>
            </w:r>
          </w:p>
          <w:p w:rsidR="00E630D0" w:rsidRPr="00DC66DE" w:rsidRDefault="00E630D0" w:rsidP="00E630D0">
            <w:pPr>
              <w:spacing w:after="0" w:line="240" w:lineRule="auto"/>
              <w:ind w:left="280"/>
              <w:rPr>
                <w:rFonts w:ascii="Garamond" w:hAnsi="Garamond" w:cstheme="minorHAnsi"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se</w:t>
            </w:r>
            <w:proofErr w:type="gramEnd"/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 xml:space="preserve"> houver)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66DE" w:rsidRPr="00DC66DE" w:rsidRDefault="00E630D0" w:rsidP="00DC66DE">
            <w:pPr>
              <w:spacing w:after="0" w:line="240" w:lineRule="auto"/>
              <w:ind w:left="280"/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4º Mês</w:t>
            </w:r>
            <w:r w:rsidR="00DC66DE"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 xml:space="preserve"> </w:t>
            </w:r>
            <w:r w:rsidR="00DC66DE"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R$</w:t>
            </w:r>
          </w:p>
          <w:p w:rsidR="00E630D0" w:rsidRPr="00DC66DE" w:rsidRDefault="00E630D0" w:rsidP="00E630D0">
            <w:pPr>
              <w:spacing w:after="0" w:line="240" w:lineRule="auto"/>
              <w:ind w:left="220"/>
              <w:rPr>
                <w:rFonts w:ascii="Garamond" w:hAnsi="Garamond" w:cstheme="minorHAnsi"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se</w:t>
            </w:r>
            <w:proofErr w:type="gramEnd"/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 xml:space="preserve"> houver)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0D0" w:rsidRPr="00DC66DE" w:rsidRDefault="00E630D0" w:rsidP="00E630D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Total</w:t>
            </w:r>
            <w:r w:rsidR="00DC66DE"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C66DE"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em  R</w:t>
            </w:r>
            <w:proofErr w:type="gramEnd"/>
            <w:r w:rsidR="00DC66DE"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$</w:t>
            </w:r>
          </w:p>
        </w:tc>
      </w:tr>
      <w:tr w:rsidR="000C0938" w:rsidRPr="00DC66DE" w:rsidTr="00E630D0">
        <w:trPr>
          <w:trHeight w:val="31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E630D0">
            <w:pPr>
              <w:spacing w:after="0" w:line="240" w:lineRule="auto"/>
              <w:ind w:left="60"/>
              <w:rPr>
                <w:rFonts w:ascii="Garamond" w:hAnsi="Garamond" w:cstheme="minorHAnsi"/>
                <w:sz w:val="20"/>
                <w:szCs w:val="20"/>
              </w:rPr>
            </w:pP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Fundo Mun</w:t>
            </w:r>
            <w:r w:rsidR="000C0938"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i</w:t>
            </w:r>
            <w:r w:rsidRPr="00DC66DE">
              <w:rPr>
                <w:rFonts w:ascii="Garamond" w:eastAsia="Arial" w:hAnsi="Garamond" w:cstheme="minorHAnsi"/>
                <w:b/>
                <w:bCs/>
                <w:sz w:val="20"/>
                <w:szCs w:val="20"/>
              </w:rPr>
              <w:t>cipal de Cultura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E630D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E630D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E630D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E630D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E630D0">
            <w:pPr>
              <w:spacing w:after="0" w:line="240" w:lineRule="auto"/>
              <w:ind w:right="470"/>
              <w:jc w:val="righ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C0938" w:rsidRPr="00DC66DE" w:rsidTr="00E630D0">
        <w:trPr>
          <w:trHeight w:val="32"/>
        </w:trPr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DC3F34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DC3F34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DC3F34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DC3F34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DC3F34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0D0" w:rsidRPr="00DC66DE" w:rsidRDefault="00E630D0" w:rsidP="00DC3F34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E630D0" w:rsidRPr="00DC66DE" w:rsidRDefault="00E630D0" w:rsidP="00E630D0">
      <w:pPr>
        <w:spacing w:line="360" w:lineRule="auto"/>
        <w:rPr>
          <w:rFonts w:ascii="Garamond" w:hAnsi="Garamond" w:cstheme="minorHAnsi"/>
          <w:color w:val="FF0000"/>
          <w:sz w:val="20"/>
          <w:szCs w:val="20"/>
        </w:rPr>
      </w:pPr>
    </w:p>
    <w:p w:rsidR="000765FF" w:rsidRPr="00DC66DE" w:rsidRDefault="000765FF" w:rsidP="000765FF">
      <w:pPr>
        <w:tabs>
          <w:tab w:val="left" w:pos="2085"/>
        </w:tabs>
        <w:rPr>
          <w:rFonts w:ascii="Garamond" w:hAnsi="Garamond"/>
          <w:b/>
        </w:rPr>
      </w:pPr>
      <w:r w:rsidRPr="00DC66DE">
        <w:rPr>
          <w:rFonts w:ascii="Garamond" w:hAnsi="Garamond"/>
          <w:b/>
        </w:rPr>
        <w:t>Observações: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1. Custos não previstos correrão por conta do proponente;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2. Quando houver contratação de serviço de terceiros (pessoas físicas) deverá estar previsto o recolhimento do INSS (alíquota 20%);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3. Não serão aceitos itens genéricos (exemplo: despesas diversas</w:t>
      </w:r>
      <w:r w:rsidR="009736B5" w:rsidRPr="00DC66DE">
        <w:rPr>
          <w:rFonts w:ascii="Garamond" w:hAnsi="Garamond"/>
        </w:rPr>
        <w:t>, reserva</w:t>
      </w:r>
      <w:r w:rsidRPr="00DC66DE">
        <w:rPr>
          <w:rFonts w:ascii="Garamond" w:hAnsi="Garamond"/>
        </w:rPr>
        <w:t xml:space="preserve"> de contingência, taxa de produção, gastos com gráfica, gastos operacionais);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214. Os valores mencionados neste formulário deverão ser calculados p</w:t>
      </w:r>
      <w:r w:rsidR="009736B5" w:rsidRPr="00DC66DE">
        <w:rPr>
          <w:rFonts w:ascii="Garamond" w:hAnsi="Garamond"/>
        </w:rPr>
        <w:t>ela média simples de, no mínimo</w:t>
      </w:r>
      <w:r w:rsidRPr="00DC66DE">
        <w:rPr>
          <w:rFonts w:ascii="Garamond" w:hAnsi="Garamond"/>
        </w:rPr>
        <w:t xml:space="preserve"> 3 (três) orçamentos que deverão acompanhar este bloco;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 xml:space="preserve">5. Despesas com transporte, tais como: vans, peruas, ônibus, entre outros, somente deverão ser realizado por empresas, devendo constar do custo de produção, ou seja, a despesa deverá ser comprovada através </w:t>
      </w:r>
      <w:r w:rsidRPr="00DC66DE">
        <w:rPr>
          <w:rFonts w:ascii="Garamond" w:hAnsi="Garamond"/>
        </w:rPr>
        <w:lastRenderedPageBreak/>
        <w:t>de Nota Fiscal, não devendo constar em despesas com serviços de terceiros, não incidindo a alíquota de 20% - INSS Patronal.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6. Todas as colunas dos campos PLANILHA DE GASTOS</w:t>
      </w:r>
      <w:r w:rsidR="009736B5" w:rsidRPr="00DC66DE">
        <w:rPr>
          <w:rFonts w:ascii="Garamond" w:hAnsi="Garamond"/>
        </w:rPr>
        <w:t xml:space="preserve"> E</w:t>
      </w:r>
      <w:r w:rsidRPr="00DC66DE">
        <w:rPr>
          <w:rFonts w:ascii="Garamond" w:hAnsi="Garamond"/>
        </w:rPr>
        <w:t xml:space="preserve"> CRONOGRAMA FÍSICO deverão estar devidamente preenchidas Especificação: Descrição detalhada do serviço ou produto a ser contratado/adquirido, não devendo, contudo, fazer alusão </w:t>
      </w:r>
      <w:r w:rsidR="002173BB">
        <w:rPr>
          <w:rFonts w:ascii="Garamond" w:hAnsi="Garamond"/>
        </w:rPr>
        <w:t>a</w:t>
      </w:r>
      <w:r w:rsidRPr="00DC66DE">
        <w:rPr>
          <w:rFonts w:ascii="Garamond" w:hAnsi="Garamond"/>
        </w:rPr>
        <w:t xml:space="preserve"> marcas.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Unidade de Medida: unidade que será utilizada em relação ao item correspondente na coluna Descrição.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Quantidade: quantificar cada item apresentado na coluna Descrição, de acordo com a Unidade de Medida.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Valor Unitário: informar custo unitário de cada item apresentado na coluna Descrição.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Valor Total: multiplicar o custo unitário de cada item pela sua quantidade. O somatório dos valores das Metas deve ser igual ao</w:t>
      </w:r>
      <w:r w:rsidR="003D0F58" w:rsidRPr="00DC66DE">
        <w:rPr>
          <w:rFonts w:ascii="Garamond" w:hAnsi="Garamond"/>
        </w:rPr>
        <w:t xml:space="preserve"> </w:t>
      </w:r>
      <w:r w:rsidRPr="00DC66DE">
        <w:rPr>
          <w:rFonts w:ascii="Garamond" w:hAnsi="Garamond"/>
        </w:rPr>
        <w:t>valor global da proposta. O somatório dos valores das Etapas deve totalizar o valor total da respectiva Meta referenciada.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Mês: Mês de contratação e execução do serviço.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7. Os recursos serão recebidos através de conta corrente exclusiva, portanto, o produtor cultural não poderá ter qualquer restrição junto ao sistema bancário que o impeça à abertura de conta corrente.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8. O produtor cultural pessoa física deverá aplicar todo recurso financeiro recebido no exercício no objeto do presente Termo de Compromisso e caso se apure saldo de recurso a ser utilizado no exercício seguinte, em razão do prazo de execução do projeto, este deverá constar no Parecer Conclusivo a ser emitido pela municipalidade e sua utilização deverá ser precedida da devida justificativa e autorizo da Secretaria de Cultura, observando-se as regras constantes da IN 02/2008 do Tribunal de Contas do Estado de São Paulo;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>9. As despesas com tarifas bancárias, como manutenção de conta corrente, poderão ser absorvidas pelo Fundo Municipal de Cultura, desde que estejam devidamente previstas na previsão de custos do projeto, excetuando-se taxas bancárias de quaisquer títulos;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 xml:space="preserve">10. Não serão aceitas despesas realizadas com recursos do </w:t>
      </w:r>
      <w:r w:rsidR="009736B5" w:rsidRPr="00DC66DE">
        <w:rPr>
          <w:rFonts w:ascii="Garamond" w:hAnsi="Garamond"/>
        </w:rPr>
        <w:t>Fundo Municipal de Cultura</w:t>
      </w:r>
      <w:r w:rsidRPr="00DC66DE">
        <w:rPr>
          <w:rFonts w:ascii="Garamond" w:hAnsi="Garamond"/>
        </w:rPr>
        <w:t xml:space="preserve"> para pagamento de taxas de quaisquer títulos;</w:t>
      </w:r>
    </w:p>
    <w:p w:rsidR="000765FF" w:rsidRPr="00DC66DE" w:rsidRDefault="000765FF" w:rsidP="003D0F58">
      <w:pPr>
        <w:tabs>
          <w:tab w:val="left" w:pos="2085"/>
        </w:tabs>
        <w:jc w:val="both"/>
        <w:rPr>
          <w:rFonts w:ascii="Garamond" w:hAnsi="Garamond"/>
        </w:rPr>
      </w:pPr>
      <w:r w:rsidRPr="00DC66DE">
        <w:rPr>
          <w:rFonts w:ascii="Garamond" w:hAnsi="Garamond"/>
        </w:rPr>
        <w:t xml:space="preserve">11. Não será aceito recolhimento de tributos com multas, juros ou correção monetária. Caso seja comprovado que houve atraso no repasse do recurso por parte do Município de </w:t>
      </w:r>
      <w:r w:rsidR="000C0938" w:rsidRPr="00DC66DE">
        <w:rPr>
          <w:rFonts w:ascii="Garamond" w:hAnsi="Garamond"/>
        </w:rPr>
        <w:t>Itapetininga</w:t>
      </w:r>
      <w:r w:rsidRPr="00DC66DE">
        <w:rPr>
          <w:rFonts w:ascii="Garamond" w:hAnsi="Garamond"/>
        </w:rPr>
        <w:t>, haverá autorização para que se apresente os tributos com os acréscimos anteriormente citados.</w:t>
      </w:r>
    </w:p>
    <w:sectPr w:rsidR="000765FF" w:rsidRPr="00DC66DE" w:rsidSect="00C0355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0"/>
    <w:rsid w:val="000765FF"/>
    <w:rsid w:val="000C0938"/>
    <w:rsid w:val="002173BB"/>
    <w:rsid w:val="0023796D"/>
    <w:rsid w:val="002B7807"/>
    <w:rsid w:val="00365313"/>
    <w:rsid w:val="003919EF"/>
    <w:rsid w:val="003D0F58"/>
    <w:rsid w:val="003D6178"/>
    <w:rsid w:val="00412D8F"/>
    <w:rsid w:val="0044122F"/>
    <w:rsid w:val="00601D41"/>
    <w:rsid w:val="00645B31"/>
    <w:rsid w:val="00721F19"/>
    <w:rsid w:val="00735928"/>
    <w:rsid w:val="00772F54"/>
    <w:rsid w:val="0079779E"/>
    <w:rsid w:val="007A0F6E"/>
    <w:rsid w:val="007B6297"/>
    <w:rsid w:val="007C03EC"/>
    <w:rsid w:val="008A352D"/>
    <w:rsid w:val="009736B5"/>
    <w:rsid w:val="00980AF4"/>
    <w:rsid w:val="009A531A"/>
    <w:rsid w:val="00A808A6"/>
    <w:rsid w:val="00AC03E9"/>
    <w:rsid w:val="00BD5390"/>
    <w:rsid w:val="00C03550"/>
    <w:rsid w:val="00C218C9"/>
    <w:rsid w:val="00CA2DFD"/>
    <w:rsid w:val="00D01AC1"/>
    <w:rsid w:val="00D10AC5"/>
    <w:rsid w:val="00DA5056"/>
    <w:rsid w:val="00DC66DE"/>
    <w:rsid w:val="00E630D0"/>
    <w:rsid w:val="00E856AA"/>
    <w:rsid w:val="00EC1CF9"/>
    <w:rsid w:val="00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D3904-3A60-4180-907B-A36B72BA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B908-7445-48BD-B844-BED1139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Alves Júnior</dc:creator>
  <cp:lastModifiedBy>Michelle Alves de Almeida Araujo</cp:lastModifiedBy>
  <cp:revision>30</cp:revision>
  <dcterms:created xsi:type="dcterms:W3CDTF">2020-10-08T16:54:00Z</dcterms:created>
  <dcterms:modified xsi:type="dcterms:W3CDTF">2020-11-03T13:06:00Z</dcterms:modified>
</cp:coreProperties>
</file>